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 xml:space="preserve">С 02 января 2016 года российские школы начнут жить с изменениями, связанными с условиями, организацией обучения и содержанием общеобразовательных учреждений. Изменения в </w:t>
      </w:r>
      <w:proofErr w:type="spellStart"/>
      <w:r w:rsidRPr="002C04B5">
        <w:rPr>
          <w:rFonts w:ascii="inherit" w:eastAsia="Times New Roman" w:hAnsi="inherit" w:cs="Arial"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>СанПин</w:t>
      </w:r>
      <w:proofErr w:type="spellEnd"/>
      <w:r w:rsidRPr="002C04B5">
        <w:rPr>
          <w:rFonts w:ascii="inherit" w:eastAsia="Times New Roman" w:hAnsi="inherit" w:cs="Arial"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 xml:space="preserve"> для школ 2015.</w:t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02 января 2016 года вступило в силу Постановления Главного государственного санитарного врача РФ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от 24 декабря 2015 года №81</w:t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  <w:r w:rsidRPr="002C04B5">
        <w:rPr>
          <w:rFonts w:ascii="inherit" w:eastAsia="Times New Roman" w:hAnsi="inherit" w:cs="Arial"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>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2C04B5" w:rsidRPr="002C04B5" w:rsidRDefault="002C04B5" w:rsidP="002C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4B5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B99"/>
          <w:lang w:eastAsia="ru-RU"/>
        </w:rPr>
        <w:t xml:space="preserve"> Изменения в </w:t>
      </w:r>
      <w:proofErr w:type="spellStart"/>
      <w:r w:rsidRPr="002C04B5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B99"/>
          <w:lang w:eastAsia="ru-RU"/>
        </w:rPr>
        <w:t>СанПин</w:t>
      </w:r>
      <w:proofErr w:type="spellEnd"/>
      <w:r w:rsidRPr="002C04B5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B99"/>
          <w:lang w:eastAsia="ru-RU"/>
        </w:rPr>
        <w:t xml:space="preserve"> для школ 2015 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Количество учащихся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br/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</w:t>
      </w:r>
      <w:proofErr w:type="spellStart"/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светонесущей</w:t>
      </w:r>
      <w:proofErr w:type="spellEnd"/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стены, требований к естественному и искусственному освещению.</w:t>
      </w:r>
    </w:p>
    <w:p w:rsidR="002C04B5" w:rsidRPr="002C04B5" w:rsidRDefault="002C04B5" w:rsidP="002C04B5">
      <w:pPr>
        <w:shd w:val="clear" w:color="auto" w:fill="FFFFFF"/>
        <w:spacing w:after="39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наличии необходимых условий и сре</w:t>
      </w:r>
      <w:proofErr w:type="gramStart"/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дств дл</w:t>
      </w:r>
      <w:proofErr w:type="gramEnd"/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 обучения возможно деление классов по учебным предметам на группы.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Основная образовательная программа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br/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Основная образовательная программа реализуется через организацию урочной и внеурочной деятельности. </w:t>
      </w:r>
      <w:proofErr w:type="gramStart"/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Общий объем нагрузки и максимальный объем аудиторной нагрузки на обучающихся не должен превышать требований, установленных в таблице.</w:t>
      </w:r>
      <w:proofErr w:type="gramEnd"/>
    </w:p>
    <w:tbl>
      <w:tblPr>
        <w:tblW w:w="11580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2861"/>
        <w:gridCol w:w="2567"/>
        <w:gridCol w:w="4115"/>
      </w:tblGrid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4155" w:type="dxa"/>
            <w:gridSpan w:val="2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Максимально допустимая аудиторная недельная нагрузка (в академических часах)*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Максимально допустимый недельный объем нагрузки внеурочной деятельности</w:t>
            </w: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br/>
              <w:t>(в академических часах)**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при 6-ти дневной неделе, не более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при 5-ти дневной неделе, не более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jc w:val="center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Независимо от продолжительности учебной недели, не более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lastRenderedPageBreak/>
              <w:t>2-4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156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19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3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t>10</w:t>
            </w:r>
          </w:p>
        </w:tc>
      </w:tr>
      <w:tr w:rsidR="002C04B5" w:rsidRPr="002C04B5" w:rsidTr="002C04B5">
        <w:tc>
          <w:tcPr>
            <w:tcW w:w="8865" w:type="dxa"/>
            <w:gridSpan w:val="4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2C04B5" w:rsidRPr="002C04B5" w:rsidRDefault="002C04B5" w:rsidP="002C04B5">
            <w:pPr>
              <w:spacing w:after="0" w:line="394" w:lineRule="atLeast"/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</w:pPr>
            <w:r w:rsidRPr="002C04B5">
              <w:rPr>
                <w:rFonts w:ascii="inherit" w:eastAsia="Times New Roman" w:hAnsi="inherit" w:cs="Arial"/>
                <w:b/>
                <w:bCs/>
                <w:color w:val="555555"/>
                <w:sz w:val="19"/>
                <w:szCs w:val="19"/>
                <w:bdr w:val="none" w:sz="0" w:space="0" w:color="auto" w:frame="1"/>
                <w:lang w:eastAsia="ru-RU"/>
              </w:rPr>
              <w:t>Примечание: </w:t>
            </w: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br/>
              <w:t>*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  <w:r w:rsidRPr="002C04B5">
              <w:rPr>
                <w:rFonts w:ascii="inherit" w:eastAsia="Times New Roman" w:hAnsi="inherit" w:cs="Arial"/>
                <w:color w:val="555555"/>
                <w:sz w:val="20"/>
                <w:szCs w:val="20"/>
                <w:lang w:eastAsia="ru-RU"/>
              </w:rPr>
              <w:br/>
              <w:t>**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Внеурочная деятельность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br/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2C04B5" w:rsidRPr="002C04B5" w:rsidRDefault="002C04B5" w:rsidP="002C04B5">
      <w:pPr>
        <w:shd w:val="clear" w:color="auto" w:fill="FFFFFF"/>
        <w:spacing w:after="39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Общий объём нагрузки в течение дня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br/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Общий объем нагрузки в течение дня не должен превышать:</w:t>
      </w:r>
    </w:p>
    <w:p w:rsidR="002C04B5" w:rsidRPr="002C04B5" w:rsidRDefault="002C04B5" w:rsidP="002C04B5">
      <w:pPr>
        <w:numPr>
          <w:ilvl w:val="0"/>
          <w:numId w:val="1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lastRenderedPageBreak/>
        <w:t>для обучающихся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1-х классов — 4 уроков и один раз в неделю 5 уроков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 за счет урока физической культуры;</w:t>
      </w:r>
    </w:p>
    <w:p w:rsidR="002C04B5" w:rsidRPr="002C04B5" w:rsidRDefault="002C04B5" w:rsidP="002C04B5">
      <w:pPr>
        <w:numPr>
          <w:ilvl w:val="0"/>
          <w:numId w:val="1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обучающихся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2-4 классов — 5 уроков и один раз в неделю 6 уроков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 за счет урока физической культуры;</w:t>
      </w:r>
    </w:p>
    <w:p w:rsidR="002C04B5" w:rsidRPr="002C04B5" w:rsidRDefault="002C04B5" w:rsidP="002C04B5">
      <w:pPr>
        <w:numPr>
          <w:ilvl w:val="0"/>
          <w:numId w:val="1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обучающихся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5-7 классов — не более 7 уроков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1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обучающихся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8-11 классов — не более 8 уроков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.</w:t>
      </w:r>
    </w:p>
    <w:p w:rsidR="002C04B5" w:rsidRPr="002C04B5" w:rsidRDefault="002C04B5" w:rsidP="002C04B5">
      <w:pPr>
        <w:shd w:val="clear" w:color="auto" w:fill="FFFFFF"/>
        <w:spacing w:after="39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Допускается проведение сдвоенных уроков физической культуры (занятия на лыжах, занятия в бассейне).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Работа с компьютером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br/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</w:t>
      </w:r>
    </w:p>
    <w:p w:rsidR="002C04B5" w:rsidRPr="002C04B5" w:rsidRDefault="002C04B5" w:rsidP="002C04B5">
      <w:pPr>
        <w:numPr>
          <w:ilvl w:val="0"/>
          <w:numId w:val="2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учащихся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1-2-х классов — не более 20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2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учащихся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3-4 классов — не более 25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2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учащихся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5-6 классов — не более 30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2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для учащихся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7-11 классов — 35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Работа с интерактивной доской</w:t>
      </w:r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144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proofErr w:type="gramStart"/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Непрерывная продолжительность работы обучающихся непосредственно с интерактивной доской на уроках:</w:t>
      </w:r>
      <w:proofErr w:type="gramEnd"/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в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1-4 классах не должна превышать 5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в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5-11 классах — 10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.</w:t>
      </w:r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144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Суммарная продолжительность использования интерактивной доски на уроках:</w:t>
      </w:r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в 1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-2 классах составляет не более 25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;</w:t>
      </w:r>
    </w:p>
    <w:p w:rsidR="002C04B5" w:rsidRPr="002C04B5" w:rsidRDefault="002C04B5" w:rsidP="002C04B5">
      <w:pPr>
        <w:numPr>
          <w:ilvl w:val="0"/>
          <w:numId w:val="3"/>
        </w:numPr>
        <w:shd w:val="clear" w:color="auto" w:fill="FFFFFF"/>
        <w:spacing w:after="0" w:line="394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 xml:space="preserve">3-4 </w:t>
      </w:r>
      <w:proofErr w:type="gramStart"/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классах</w:t>
      </w:r>
      <w:proofErr w:type="gramEnd"/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 xml:space="preserve"> и старше — не более 30 минут</w:t>
      </w:r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 xml:space="preserve"> при соблюдении гигиенически рациональной организации урока (оптимальная смена видов деятельности, плотность уроков 60-80%, физкультминутки, </w:t>
      </w:r>
      <w:proofErr w:type="spellStart"/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офтальмотренаж</w:t>
      </w:r>
      <w:proofErr w:type="spellEnd"/>
      <w:r w:rsidRPr="002C04B5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t>).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целью профилактики утомления обучающихся </w:t>
      </w:r>
      <w:r w:rsidRPr="002C04B5">
        <w:rPr>
          <w:rFonts w:ascii="inherit" w:eastAsia="Times New Roman" w:hAnsi="inherit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  <w:t>не допускается использование на одном уроке более двух видов электронных средств обучения</w:t>
      </w: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2C04B5" w:rsidRPr="002C04B5" w:rsidRDefault="002C04B5" w:rsidP="002C04B5">
      <w:pPr>
        <w:shd w:val="clear" w:color="auto" w:fill="FFFFFF"/>
        <w:spacing w:after="39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2C04B5" w:rsidRPr="002C04B5" w:rsidRDefault="002C04B5" w:rsidP="002C04B5">
      <w:pPr>
        <w:shd w:val="clear" w:color="auto" w:fill="FFFFFF"/>
        <w:spacing w:after="0" w:line="394" w:lineRule="atLeast"/>
        <w:textAlignment w:val="baseline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C04B5">
        <w:rPr>
          <w:rFonts w:ascii="inherit" w:eastAsia="Times New Roman" w:hAnsi="inherit" w:cs="Arial"/>
          <w:b/>
          <w:bCs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 xml:space="preserve">Мария </w:t>
      </w:r>
      <w:proofErr w:type="spellStart"/>
      <w:r w:rsidRPr="002C04B5">
        <w:rPr>
          <w:rFonts w:ascii="inherit" w:eastAsia="Times New Roman" w:hAnsi="inherit" w:cs="Arial"/>
          <w:b/>
          <w:bCs/>
          <w:i/>
          <w:iCs/>
          <w:color w:val="555555"/>
          <w:sz w:val="23"/>
          <w:szCs w:val="23"/>
          <w:bdr w:val="none" w:sz="0" w:space="0" w:color="auto" w:frame="1"/>
          <w:lang w:eastAsia="ru-RU"/>
        </w:rPr>
        <w:t>Котеняткина</w:t>
      </w:r>
      <w:proofErr w:type="spellEnd"/>
    </w:p>
    <w:p w:rsidR="00D601AA" w:rsidRDefault="00D601AA">
      <w:bookmarkStart w:id="0" w:name="_GoBack"/>
      <w:bookmarkEnd w:id="0"/>
    </w:p>
    <w:sectPr w:rsidR="00D601AA" w:rsidSect="002C04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03A0"/>
    <w:multiLevelType w:val="multilevel"/>
    <w:tmpl w:val="5BE844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E1A03"/>
    <w:multiLevelType w:val="multilevel"/>
    <w:tmpl w:val="3F9492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051AB"/>
    <w:multiLevelType w:val="multilevel"/>
    <w:tmpl w:val="CAC69B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B5"/>
    <w:rsid w:val="002C04B5"/>
    <w:rsid w:val="00D6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2016-02-15T10:30:00Z</dcterms:created>
  <dcterms:modified xsi:type="dcterms:W3CDTF">2016-02-15T10:30:00Z</dcterms:modified>
</cp:coreProperties>
</file>